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OGGETTO: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Delega per la consegna della domanda di partecipazione alla selezione selezione pubblica, mediante procedura comparativa per l’individuazione di  n. 1 esperto/a a cui conferire un incarico di natura professionale nell’ambito del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Progetto BO1.1.2.1.b Transizione digitale</w:t>
      </w:r>
    </w:p>
    <w:p w:rsidR="00000000" w:rsidDel="00000000" w:rsidP="00000000" w:rsidRDefault="00000000" w:rsidRPr="00000000" w14:paraId="00000008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Programma Nazionale Metro Plus e città medie sud 2021 - 2027</w:t>
      </w:r>
    </w:p>
    <w:p w:rsidR="00000000" w:rsidDel="00000000" w:rsidP="00000000" w:rsidRDefault="00000000" w:rsidRPr="00000000" w14:paraId="00000009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Priorità 1 Agenda digitale e innovazione urbana</w:t>
      </w:r>
    </w:p>
    <w:p w:rsidR="00000000" w:rsidDel="00000000" w:rsidP="00000000" w:rsidRDefault="00000000" w:rsidRPr="00000000" w14:paraId="0000000A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Azione 1.1.2.1 Agenda digitale metropolitana</w:t>
      </w:r>
    </w:p>
    <w:p w:rsidR="00000000" w:rsidDel="00000000" w:rsidP="00000000" w:rsidRDefault="00000000" w:rsidRPr="00000000" w14:paraId="0000000B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CUP F39I24000330007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(CCL/2025/AP-7)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6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7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C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D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E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F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20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21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consegnare la propria domanda di partecipazione alla selezione di cui all’oggetto per il profilo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2025/ADG-COM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300" w:line="276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6">
      <w:pPr>
        <w:spacing w:after="0" w:before="300" w:line="276" w:lineRule="auto"/>
        <w:jc w:val="both"/>
        <w:rPr>
          <w:rFonts w:ascii="Roboto" w:cs="Roboto" w:eastAsia="Roboto" w:hAnsi="Roboto"/>
          <w:sz w:val="20"/>
          <w:szCs w:val="20"/>
        </w:rPr>
      </w:pPr>
      <w:bookmarkStart w:colFirst="0" w:colLast="0" w:name="_heading=h.jvib45lmgk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Tramite consegna a mano presso gli uffici della Fondazione (N.B.: solo previa richiesta di appuntamento all’indirizzo e-mail risorseumane@fondazioneiu.it); in tal caso, oltre alla busta già chiusa e sigillata contenente tutta la documentazione di cui al punto 5 dell’avviso, il delegato dovrà consegnare alla Fondazione una copia fotostatica del proprio documento d’identità in corso di validità e una copia fotostatica del documento d’identità del candidato delegante.</w:t>
      </w:r>
    </w:p>
    <w:p w:rsidR="00000000" w:rsidDel="00000000" w:rsidP="00000000" w:rsidRDefault="00000000" w:rsidRPr="00000000" w14:paraId="00000028">
      <w:pPr>
        <w:spacing w:after="200" w:line="276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 fede,</w:t>
      </w:r>
    </w:p>
    <w:p w:rsidR="00000000" w:rsidDel="00000000" w:rsidP="00000000" w:rsidRDefault="00000000" w:rsidRPr="00000000" w14:paraId="0000002B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D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Per accettazione,</w:t>
      </w:r>
    </w:p>
    <w:p w:rsidR="00000000" w:rsidDel="00000000" w:rsidP="00000000" w:rsidRDefault="00000000" w:rsidRPr="00000000" w14:paraId="00000031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  <w:highlight w:val="white"/>
      </w:rPr>
    </w:pPr>
    <w:r w:rsidDel="00000000" w:rsidR="00000000" w:rsidRPr="00000000">
      <w:rPr>
        <w:rFonts w:ascii="Roboto" w:cs="Roboto" w:eastAsia="Roboto" w:hAnsi="Roboto"/>
        <w:sz w:val="16"/>
        <w:szCs w:val="16"/>
        <w:highlight w:val="white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53340</wp:posOffset>
          </wp:positionH>
          <wp:positionV relativeFrom="page">
            <wp:posOffset>87630</wp:posOffset>
          </wp:positionV>
          <wp:extent cx="7212956" cy="578213"/>
          <wp:effectExtent b="0" l="0" r="0" t="0"/>
          <wp:wrapTopAndBottom distB="114300" distT="11430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2956" cy="578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Roboto" w:cs="Roboto" w:eastAsia="Roboto" w:hAnsi="Roboto"/>
        <w:sz w:val="16"/>
        <w:szCs w:val="16"/>
        <w:highlight w:val="white"/>
        <w:rtl w:val="0"/>
      </w:rPr>
      <w:tab/>
      <w:tab/>
    </w:r>
  </w:p>
  <w:p w:rsidR="00000000" w:rsidDel="00000000" w:rsidP="00000000" w:rsidRDefault="00000000" w:rsidRPr="00000000" w14:paraId="00000034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sz w:val="20"/>
        <w:szCs w:val="20"/>
        <w:highlight w:val="white"/>
        <w:rtl w:val="0"/>
      </w:rPr>
      <w:t xml:space="preserve">Avviso pubblico CCL/2025/AP-7</w:t>
    </w:r>
  </w:p>
  <w:p w:rsidR="00000000" w:rsidDel="00000000" w:rsidP="00000000" w:rsidRDefault="00000000" w:rsidRPr="00000000" w14:paraId="00000036">
    <w:pPr>
      <w:spacing w:after="200" w:line="276" w:lineRule="auto"/>
      <w:ind w:right="-40.8661417322827"/>
      <w:jc w:val="right"/>
      <w:rPr>
        <w:rFonts w:ascii="Roboto" w:cs="Roboto" w:eastAsia="Roboto" w:hAnsi="Roboto"/>
        <w:b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sz w:val="20"/>
        <w:szCs w:val="20"/>
        <w:rtl w:val="0"/>
      </w:rPr>
      <w:t xml:space="preserve">CUP </w:t>
    </w:r>
    <w:r w:rsidDel="00000000" w:rsidR="00000000" w:rsidRPr="00000000">
      <w:rPr>
        <w:rFonts w:ascii="Roboto" w:cs="Roboto" w:eastAsia="Roboto" w:hAnsi="Roboto"/>
        <w:b w:val="1"/>
        <w:sz w:val="20"/>
        <w:szCs w:val="20"/>
        <w:highlight w:val="white"/>
        <w:rtl w:val="0"/>
      </w:rPr>
      <w:t xml:space="preserve">F39I24000330007</w:t>
    </w:r>
  </w:p>
  <w:p w:rsidR="00000000" w:rsidDel="00000000" w:rsidP="00000000" w:rsidRDefault="00000000" w:rsidRPr="00000000" w14:paraId="00000037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color w:val="000000"/>
        <w:sz w:val="20"/>
        <w:szCs w:val="20"/>
        <w:highlight w:val="white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sz w:val="20"/>
        <w:szCs w:val="20"/>
        <w:highlight w:val="white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PdTxwcXJjLOIUJRltRovZgH/sw==">CgMxLjAyCGguZ2pkZ3hzMg1oLmp2aWI0NWxtZ2txOAByITFRN3QxcWNrOVhNeFBFb2xIaFpIOG52YlBtbkpFMWp5NQ==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